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C3" w:rsidRPr="00E740B9" w:rsidRDefault="00BD67C3" w:rsidP="00BD67C3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2"/>
          <w:szCs w:val="22"/>
        </w:rPr>
      </w:pPr>
      <w:r w:rsidRPr="00E740B9">
        <w:rPr>
          <w:rFonts w:ascii="Times New Roman" w:hAnsi="Times New Roman" w:cs="Times New Roman"/>
          <w:sz w:val="22"/>
          <w:szCs w:val="22"/>
        </w:rPr>
        <w:t>ПРИЛОЖЕНИЕ</w:t>
      </w:r>
    </w:p>
    <w:p w:rsidR="00BD67C3" w:rsidRPr="00E740B9" w:rsidRDefault="00BD67C3" w:rsidP="00BD67C3">
      <w:pPr>
        <w:spacing w:after="0"/>
        <w:ind w:left="5812"/>
        <w:rPr>
          <w:rFonts w:ascii="Times New Roman" w:hAnsi="Times New Roman"/>
        </w:rPr>
      </w:pPr>
      <w:r w:rsidRPr="00E740B9">
        <w:rPr>
          <w:rFonts w:ascii="Times New Roman" w:hAnsi="Times New Roman"/>
        </w:rPr>
        <w:t xml:space="preserve">к решению Совета сельского поселения </w:t>
      </w:r>
    </w:p>
    <w:p w:rsidR="00BD67C3" w:rsidRPr="00E740B9" w:rsidRDefault="00BD67C3" w:rsidP="00BD67C3">
      <w:pPr>
        <w:spacing w:after="0"/>
        <w:ind w:left="5812"/>
        <w:rPr>
          <w:rFonts w:ascii="Times New Roman" w:hAnsi="Times New Roman"/>
        </w:rPr>
      </w:pPr>
      <w:r w:rsidRPr="00E740B9">
        <w:rPr>
          <w:rFonts w:ascii="Times New Roman" w:hAnsi="Times New Roman"/>
        </w:rPr>
        <w:t>Сухореченский  сельсовет муниципального района Бижбулякский район Республики Башкортостан</w:t>
      </w:r>
    </w:p>
    <w:p w:rsidR="00BD67C3" w:rsidRPr="00E740B9" w:rsidRDefault="00BD67C3" w:rsidP="00BD67C3">
      <w:pPr>
        <w:autoSpaceDE w:val="0"/>
        <w:autoSpaceDN w:val="0"/>
        <w:adjustRightInd w:val="0"/>
        <w:ind w:left="5812"/>
        <w:rPr>
          <w:rFonts w:ascii="Times New Roman" w:hAnsi="Times New Roman"/>
        </w:rPr>
      </w:pPr>
      <w:r w:rsidRPr="00E740B9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31 января 2020 года № 28/4-28</w:t>
      </w:r>
    </w:p>
    <w:p w:rsidR="00BD67C3" w:rsidRPr="004A1646" w:rsidRDefault="00BD67C3" w:rsidP="00BD67C3">
      <w:pPr>
        <w:pStyle w:val="ConsPlusTitle"/>
        <w:ind w:right="-1"/>
        <w:rPr>
          <w:rFonts w:ascii="Times New Roman" w:hAnsi="Times New Roman" w:cs="Times New Roman"/>
          <w:sz w:val="26"/>
          <w:szCs w:val="26"/>
        </w:rPr>
      </w:pPr>
    </w:p>
    <w:p w:rsidR="00BD67C3" w:rsidRPr="004A1646" w:rsidRDefault="00BD67C3" w:rsidP="00BD67C3">
      <w:pPr>
        <w:pStyle w:val="ConsPlusTitle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4A1646">
        <w:rPr>
          <w:rFonts w:ascii="Times New Roman" w:hAnsi="Times New Roman" w:cs="Times New Roman"/>
          <w:sz w:val="26"/>
          <w:szCs w:val="26"/>
        </w:rPr>
        <w:t>Правила благоустройства и санитарного содержания территории</w:t>
      </w:r>
    </w:p>
    <w:p w:rsidR="00BD67C3" w:rsidRPr="004A1646" w:rsidRDefault="00BD67C3" w:rsidP="00BD67C3">
      <w:pPr>
        <w:pStyle w:val="ConsPlusTitle"/>
        <w:ind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A1646">
        <w:rPr>
          <w:rFonts w:ascii="Times New Roman" w:hAnsi="Times New Roman" w:cs="Times New Roman"/>
          <w:sz w:val="26"/>
          <w:szCs w:val="26"/>
        </w:rPr>
        <w:t>сельского поселения Сухореченский  сельсовет муниципального района Бижбулякский район Республики Башкортостан</w:t>
      </w:r>
    </w:p>
    <w:p w:rsidR="00BD67C3" w:rsidRDefault="00BD67C3" w:rsidP="00BD67C3">
      <w:pPr>
        <w:autoSpaceDE w:val="0"/>
        <w:ind w:right="-1"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67C3" w:rsidRPr="004A1646" w:rsidRDefault="00BD67C3" w:rsidP="00BD67C3">
      <w:pPr>
        <w:autoSpaceDE w:val="0"/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4A1646">
        <w:rPr>
          <w:rFonts w:ascii="Times New Roman" w:hAnsi="Times New Roman"/>
          <w:b/>
          <w:bCs/>
          <w:sz w:val="26"/>
          <w:szCs w:val="26"/>
        </w:rPr>
        <w:t xml:space="preserve">Статья 22 Использование территории для выгула и дрессировки собак, выпаса сельскохозяйственных животных, оказание услуг с использованием животных </w:t>
      </w:r>
    </w:p>
    <w:p w:rsidR="00BD67C3" w:rsidRPr="004A1646" w:rsidRDefault="00BD67C3" w:rsidP="00BD67C3">
      <w:pPr>
        <w:autoSpaceDE w:val="0"/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4A1646">
        <w:rPr>
          <w:rFonts w:ascii="Times New Roman" w:hAnsi="Times New Roman"/>
          <w:sz w:val="26"/>
          <w:szCs w:val="26"/>
        </w:rPr>
        <w:t xml:space="preserve">22.1. Выгул и дрессировка собак производятся владельцами собак с соблюдением требований </w:t>
      </w:r>
      <w:hyperlink r:id="rId4" w:history="1">
        <w:r w:rsidRPr="00A15CE4">
          <w:rPr>
            <w:rStyle w:val="a5"/>
            <w:rFonts w:ascii="Times New Roman" w:hAnsi="Times New Roman"/>
            <w:sz w:val="26"/>
            <w:szCs w:val="26"/>
          </w:rPr>
          <w:t>Закона</w:t>
        </w:r>
      </w:hyperlink>
      <w:r w:rsidRPr="004A1646">
        <w:rPr>
          <w:rFonts w:ascii="Times New Roman" w:hAnsi="Times New Roman"/>
          <w:sz w:val="26"/>
          <w:szCs w:val="26"/>
        </w:rPr>
        <w:t xml:space="preserve"> Республики Башкортостан от 13.08.2010 № 154-ОЗ «О содержании собак и кошек в Республики Башкортостан».</w:t>
      </w:r>
    </w:p>
    <w:p w:rsidR="00BD67C3" w:rsidRPr="004A1646" w:rsidRDefault="00BD67C3" w:rsidP="00BD67C3">
      <w:pPr>
        <w:autoSpaceDE w:val="0"/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4A1646">
        <w:rPr>
          <w:rFonts w:ascii="Times New Roman" w:hAnsi="Times New Roman"/>
          <w:sz w:val="26"/>
          <w:szCs w:val="26"/>
        </w:rPr>
        <w:t xml:space="preserve">22.2. Домашний скот и птица содержатся в </w:t>
      </w:r>
      <w:proofErr w:type="gramStart"/>
      <w:r w:rsidRPr="004A1646">
        <w:rPr>
          <w:rFonts w:ascii="Times New Roman" w:hAnsi="Times New Roman"/>
          <w:sz w:val="26"/>
          <w:szCs w:val="26"/>
        </w:rPr>
        <w:t>пределах</w:t>
      </w:r>
      <w:proofErr w:type="gramEnd"/>
      <w:r w:rsidRPr="004A1646">
        <w:rPr>
          <w:rFonts w:ascii="Times New Roman" w:hAnsi="Times New Roman"/>
          <w:sz w:val="26"/>
          <w:szCs w:val="26"/>
        </w:rPr>
        <w:t xml:space="preserve"> земельного участка собственника согласно категории земель, находящихся в его собственности или ином законном основании.</w:t>
      </w:r>
    </w:p>
    <w:p w:rsidR="00BD67C3" w:rsidRPr="004A1646" w:rsidRDefault="00BD67C3" w:rsidP="00BD67C3">
      <w:pPr>
        <w:autoSpaceDE w:val="0"/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4A1646">
        <w:rPr>
          <w:rFonts w:ascii="Times New Roman" w:hAnsi="Times New Roman"/>
          <w:sz w:val="26"/>
          <w:szCs w:val="26"/>
        </w:rPr>
        <w:t xml:space="preserve">Свободный выпас на территории сельского поселения (улицы, парки, скверы, аллеи и др.) категорически запрещен. </w:t>
      </w:r>
    </w:p>
    <w:p w:rsidR="00BD67C3" w:rsidRPr="004A1646" w:rsidRDefault="00BD67C3" w:rsidP="00BD67C3">
      <w:pPr>
        <w:autoSpaceDE w:val="0"/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4A1646">
        <w:rPr>
          <w:rFonts w:ascii="Times New Roman" w:hAnsi="Times New Roman"/>
          <w:sz w:val="26"/>
          <w:szCs w:val="26"/>
        </w:rPr>
        <w:t xml:space="preserve">Ущерб, причиненный зеленым насаждениям выпасом скота в не отведенных для этих целей местах, влечет наказание в соответствии с действующим законодательством. </w:t>
      </w:r>
    </w:p>
    <w:p w:rsidR="00BD67C3" w:rsidRPr="004A1646" w:rsidRDefault="00BD67C3" w:rsidP="00BD67C3">
      <w:pPr>
        <w:pStyle w:val="a3"/>
        <w:ind w:right="-1" w:firstLine="540"/>
        <w:jc w:val="both"/>
        <w:rPr>
          <w:sz w:val="26"/>
          <w:szCs w:val="26"/>
        </w:rPr>
      </w:pPr>
      <w:r w:rsidRPr="004A1646">
        <w:rPr>
          <w:sz w:val="26"/>
          <w:szCs w:val="26"/>
        </w:rPr>
        <w:t xml:space="preserve">4.13.8. Прогоны скота для выпаса по улицам сельского поселения согласовываются с отделами архитектуры и градостроительства, администрацией сельского поселения  Сухореченский сельсовет. </w:t>
      </w:r>
    </w:p>
    <w:p w:rsidR="00BD67C3" w:rsidRPr="004A1646" w:rsidRDefault="00BD67C3" w:rsidP="00BD67C3">
      <w:pPr>
        <w:pStyle w:val="a3"/>
        <w:ind w:right="-1" w:firstLine="540"/>
        <w:jc w:val="both"/>
        <w:rPr>
          <w:sz w:val="26"/>
          <w:szCs w:val="26"/>
        </w:rPr>
      </w:pPr>
      <w:r w:rsidRPr="004A1646">
        <w:rPr>
          <w:sz w:val="26"/>
          <w:szCs w:val="26"/>
        </w:rPr>
        <w:t>Владельцы сельскохозяйственных животных обязаны сопровождать сельскохозяйственных животных до мест выпаса и обратно.</w:t>
      </w:r>
    </w:p>
    <w:p w:rsidR="00BD67C3" w:rsidRPr="004A1646" w:rsidRDefault="00BD67C3" w:rsidP="00BD67C3">
      <w:pPr>
        <w:pStyle w:val="a3"/>
        <w:ind w:right="-1" w:firstLine="540"/>
        <w:jc w:val="both"/>
        <w:rPr>
          <w:sz w:val="26"/>
          <w:szCs w:val="26"/>
        </w:rPr>
      </w:pPr>
      <w:r w:rsidRPr="004A1646">
        <w:rPr>
          <w:sz w:val="26"/>
          <w:szCs w:val="26"/>
        </w:rPr>
        <w:t>Выпас скота вне мест предусмотренных для их выпаса не допускается.</w:t>
      </w:r>
    </w:p>
    <w:p w:rsidR="00BD67C3" w:rsidRDefault="00BD67C3" w:rsidP="00BD67C3">
      <w:pPr>
        <w:pStyle w:val="a3"/>
        <w:ind w:right="-1" w:firstLine="540"/>
        <w:jc w:val="both"/>
        <w:rPr>
          <w:sz w:val="26"/>
          <w:szCs w:val="26"/>
        </w:rPr>
      </w:pPr>
      <w:r w:rsidRPr="004A1646">
        <w:rPr>
          <w:sz w:val="26"/>
          <w:szCs w:val="26"/>
        </w:rPr>
        <w:t xml:space="preserve">22.3. Для целей настоящей статьи термин «сельскохозяйственные животные» используется в </w:t>
      </w:r>
      <w:proofErr w:type="gramStart"/>
      <w:r w:rsidRPr="004A1646">
        <w:rPr>
          <w:sz w:val="26"/>
          <w:szCs w:val="26"/>
        </w:rPr>
        <w:t>значении</w:t>
      </w:r>
      <w:proofErr w:type="gramEnd"/>
      <w:r w:rsidRPr="004A1646">
        <w:rPr>
          <w:sz w:val="26"/>
          <w:szCs w:val="26"/>
        </w:rPr>
        <w:t xml:space="preserve">, предусмотренном </w:t>
      </w:r>
      <w:hyperlink r:id="rId5" w:history="1">
        <w:r w:rsidRPr="00A15CE4">
          <w:rPr>
            <w:rStyle w:val="a5"/>
            <w:sz w:val="26"/>
            <w:szCs w:val="26"/>
          </w:rPr>
          <w:t>частью 3 статьи 5.2</w:t>
        </w:r>
      </w:hyperlink>
      <w:r w:rsidRPr="004A1646">
        <w:rPr>
          <w:sz w:val="26"/>
          <w:szCs w:val="26"/>
        </w:rPr>
        <w:t xml:space="preserve"> Кодекса Республики Башкортостан об административных правонарушениях.</w:t>
      </w:r>
    </w:p>
    <w:p w:rsidR="008E6892" w:rsidRDefault="008E6892"/>
    <w:sectPr w:rsidR="008E6892" w:rsidSect="008E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7C3"/>
    <w:rsid w:val="003268DE"/>
    <w:rsid w:val="00515D3A"/>
    <w:rsid w:val="008E6892"/>
    <w:rsid w:val="00BD67C3"/>
    <w:rsid w:val="00FC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D67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sid w:val="00BD67C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BD6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D67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BD67C3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1EDB99C1F772C01DD549173C4629BD45AA79982473B1E55527670B00DFF80848E93489FBFF7103E398A85273tCF" TargetMode="External"/><Relationship Id="rId4" Type="http://schemas.openxmlformats.org/officeDocument/2006/relationships/hyperlink" Target="consultantplus://offline/ref=7E1EDB99C1F772C01DD549173C4629BD45AA79982473B7E55A29670B00DFF808487Et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2020-04-06T04:49:00Z</cp:lastPrinted>
  <dcterms:created xsi:type="dcterms:W3CDTF">2020-04-06T04:46:00Z</dcterms:created>
  <dcterms:modified xsi:type="dcterms:W3CDTF">2020-04-06T11:03:00Z</dcterms:modified>
</cp:coreProperties>
</file>